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4"/>
      </w:tblGrid>
      <w:tr w:rsidR="00F65F15" w:rsidRPr="00CB439F" w14:paraId="16F3911A" w14:textId="77777777">
        <w:trPr>
          <w:tblCellSpacing w:w="15" w:type="dxa"/>
        </w:trPr>
        <w:tc>
          <w:tcPr>
            <w:tcW w:w="0" w:type="auto"/>
            <w:vAlign w:val="center"/>
          </w:tcPr>
          <w:p w14:paraId="25ED2D67" w14:textId="3820C067" w:rsidR="00F65F15" w:rsidRPr="00CB439F" w:rsidRDefault="003C50C9" w:rsidP="00930182">
            <w:pPr>
              <w:spacing w:line="4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生活重建服務</w:t>
            </w:r>
            <w:r w:rsidR="00F65F15" w:rsidRPr="00CB439F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轉</w:t>
            </w:r>
            <w:proofErr w:type="gramStart"/>
            <w:r w:rsidR="00F65F15" w:rsidRPr="00CB439F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介</w:t>
            </w:r>
            <w:proofErr w:type="gramEnd"/>
            <w:r w:rsidR="00F65F15" w:rsidRPr="00CB439F"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>表</w:t>
            </w:r>
          </w:p>
        </w:tc>
      </w:tr>
    </w:tbl>
    <w:p w14:paraId="19124D44" w14:textId="77777777" w:rsidR="00F65F15" w:rsidRPr="00930182" w:rsidRDefault="00F65F15">
      <w:pPr>
        <w:rPr>
          <w:rFonts w:ascii="Verdana" w:hAnsi="Verdana"/>
          <w:color w:val="000000"/>
          <w:sz w:val="20"/>
          <w:szCs w:val="20"/>
        </w:rPr>
      </w:pP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80"/>
        <w:gridCol w:w="1610"/>
        <w:gridCol w:w="76"/>
        <w:gridCol w:w="1533"/>
        <w:gridCol w:w="23"/>
        <w:gridCol w:w="427"/>
        <w:gridCol w:w="1173"/>
        <w:gridCol w:w="132"/>
        <w:gridCol w:w="536"/>
        <w:gridCol w:w="427"/>
        <w:gridCol w:w="427"/>
        <w:gridCol w:w="427"/>
        <w:gridCol w:w="1293"/>
      </w:tblGrid>
      <w:tr w:rsidR="00F65F15" w:rsidRPr="00E844E9" w14:paraId="00D53876" w14:textId="77777777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14:paraId="6E2AF3BB" w14:textId="77777777" w:rsidR="00F65F15" w:rsidRPr="00E844E9" w:rsidRDefault="00F65F15" w:rsidP="00E844E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844E9">
              <w:rPr>
                <w:rFonts w:ascii="標楷體" w:eastAsia="標楷體" w:hAnsi="標楷體"/>
                <w:b/>
                <w:sz w:val="26"/>
                <w:szCs w:val="26"/>
              </w:rPr>
              <w:t>個案基本資料</w:t>
            </w:r>
          </w:p>
        </w:tc>
      </w:tr>
      <w:tr w:rsidR="00E844E9" w:rsidRPr="00E844E9" w14:paraId="3405CAC5" w14:textId="77777777" w:rsidTr="00E844E9">
        <w:trPr>
          <w:tblCellSpacing w:w="0" w:type="dxa"/>
        </w:trPr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3AD29" w14:textId="77777777" w:rsidR="00F65F15" w:rsidRPr="00E844E9" w:rsidRDefault="00F65F15" w:rsidP="00775A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44E9">
              <w:rPr>
                <w:rFonts w:ascii="標楷體" w:eastAsia="標楷體" w:hAnsi="標楷體"/>
                <w:sz w:val="26"/>
                <w:szCs w:val="26"/>
              </w:rPr>
              <w:t>姓</w:t>
            </w:r>
            <w:r w:rsidR="00E844E9" w:rsidRPr="00E844E9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E844E9">
              <w:rPr>
                <w:rFonts w:ascii="標楷體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6AA67" w14:textId="77777777" w:rsidR="00F65F15" w:rsidRPr="00E844E9" w:rsidRDefault="00F65F15" w:rsidP="00775A0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412B7" w14:textId="77777777" w:rsidR="00F65F15" w:rsidRPr="00E844E9" w:rsidRDefault="00F65F15" w:rsidP="00775A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44E9">
              <w:rPr>
                <w:rFonts w:ascii="標楷體" w:eastAsia="標楷體" w:hAnsi="標楷體"/>
                <w:sz w:val="26"/>
                <w:szCs w:val="26"/>
              </w:rPr>
              <w:t>身分證統一編號</w:t>
            </w:r>
          </w:p>
        </w:tc>
        <w:tc>
          <w:tcPr>
            <w:tcW w:w="9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EB7D1" w14:textId="77777777" w:rsidR="00F65F15" w:rsidRPr="00E844E9" w:rsidRDefault="00F65F1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EB5C0" w14:textId="77777777" w:rsidR="00F65F15" w:rsidRPr="00E844E9" w:rsidRDefault="00F65F15" w:rsidP="00775A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44E9">
              <w:rPr>
                <w:rFonts w:ascii="標楷體" w:eastAsia="標楷體" w:hAnsi="標楷體"/>
                <w:sz w:val="26"/>
                <w:szCs w:val="26"/>
              </w:rPr>
              <w:t>出生日期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F6517" w14:textId="77777777" w:rsidR="00F65F15" w:rsidRPr="00E844E9" w:rsidRDefault="00F65F1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5F15" w:rsidRPr="00E844E9" w14:paraId="64B1651D" w14:textId="77777777" w:rsidTr="00775A0F">
        <w:trPr>
          <w:tblCellSpacing w:w="0" w:type="dxa"/>
        </w:trPr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40AFDF" w14:textId="77777777" w:rsidR="00F65F15" w:rsidRPr="00E844E9" w:rsidRDefault="00F65F15" w:rsidP="00775A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44E9">
              <w:rPr>
                <w:rFonts w:ascii="標楷體" w:eastAsia="標楷體" w:hAnsi="標楷體"/>
                <w:sz w:val="26"/>
                <w:szCs w:val="26"/>
              </w:rPr>
              <w:t>障礙類別/</w:t>
            </w:r>
            <w:r w:rsidRPr="00E844E9">
              <w:rPr>
                <w:rFonts w:ascii="標楷體" w:eastAsia="標楷體" w:hAnsi="標楷體"/>
                <w:sz w:val="26"/>
                <w:szCs w:val="26"/>
              </w:rPr>
              <w:br/>
              <w:t>障礙等級</w:t>
            </w:r>
          </w:p>
        </w:tc>
        <w:tc>
          <w:tcPr>
            <w:tcW w:w="4226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7E2B8" w14:textId="77777777" w:rsidR="00F65F15" w:rsidRPr="00E844E9" w:rsidRDefault="00F65F1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844E9" w:rsidRPr="00E844E9" w14:paraId="3B9B1302" w14:textId="77777777" w:rsidTr="00E844E9">
        <w:trPr>
          <w:tblCellSpacing w:w="0" w:type="dxa"/>
        </w:trPr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0F330" w14:textId="77777777" w:rsidR="00E844E9" w:rsidRPr="00E844E9" w:rsidRDefault="00E844E9" w:rsidP="00775A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44E9">
              <w:rPr>
                <w:rFonts w:ascii="標楷體" w:eastAsia="標楷體" w:hAnsi="標楷體"/>
                <w:sz w:val="26"/>
                <w:szCs w:val="26"/>
              </w:rPr>
              <w:t>戶籍地址</w:t>
            </w:r>
          </w:p>
        </w:tc>
        <w:tc>
          <w:tcPr>
            <w:tcW w:w="16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E3042" w14:textId="77777777" w:rsidR="00E844E9" w:rsidRPr="00E844E9" w:rsidRDefault="00E844E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E3A2D" w14:textId="77777777" w:rsidR="00E844E9" w:rsidRPr="00E844E9" w:rsidRDefault="00E844E9" w:rsidP="00775A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44E9">
              <w:rPr>
                <w:rFonts w:ascii="標楷體" w:eastAsia="標楷體" w:hAnsi="標楷體"/>
                <w:sz w:val="26"/>
                <w:szCs w:val="26"/>
              </w:rPr>
              <w:t>通訊地址</w:t>
            </w:r>
          </w:p>
        </w:tc>
        <w:tc>
          <w:tcPr>
            <w:tcW w:w="169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14:paraId="3E5AC742" w14:textId="77777777" w:rsidR="00E844E9" w:rsidRPr="00E844E9" w:rsidRDefault="00E844E9" w:rsidP="00775A0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844E9" w:rsidRPr="00E844E9" w14:paraId="457AAD22" w14:textId="77777777" w:rsidTr="00E844E9">
        <w:trPr>
          <w:tblCellSpacing w:w="0" w:type="dxa"/>
        </w:trPr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4FA02" w14:textId="77777777" w:rsidR="00E844E9" w:rsidRPr="00E844E9" w:rsidRDefault="00E844E9" w:rsidP="00775A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44E9">
              <w:rPr>
                <w:rFonts w:ascii="標楷體" w:eastAsia="標楷體" w:hAnsi="標楷體"/>
                <w:sz w:val="26"/>
                <w:szCs w:val="26"/>
              </w:rPr>
              <w:t>傳真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8071A" w14:textId="77777777" w:rsidR="00E844E9" w:rsidRPr="00E844E9" w:rsidRDefault="00E844E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844E9">
              <w:rPr>
                <w:rFonts w:ascii="標楷體" w:eastAsia="標楷體" w:hAnsi="標楷體"/>
                <w:sz w:val="26"/>
                <w:szCs w:val="26"/>
              </w:rPr>
              <w:t> </w:t>
            </w:r>
          </w:p>
        </w:tc>
        <w:tc>
          <w:tcPr>
            <w:tcW w:w="8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54B41" w14:textId="77777777" w:rsidR="00E844E9" w:rsidRPr="00E844E9" w:rsidRDefault="00E844E9" w:rsidP="00775A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44E9">
              <w:rPr>
                <w:rFonts w:ascii="標楷體" w:eastAsia="標楷體" w:hAnsi="標楷體"/>
                <w:sz w:val="26"/>
                <w:szCs w:val="26"/>
              </w:rPr>
              <w:t>行動電話</w:t>
            </w:r>
          </w:p>
        </w:tc>
        <w:tc>
          <w:tcPr>
            <w:tcW w:w="84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50283" w14:textId="77777777" w:rsidR="00E844E9" w:rsidRPr="00E844E9" w:rsidRDefault="00E844E9" w:rsidP="00775A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E25D7" w14:textId="77777777" w:rsidR="00E844E9" w:rsidRPr="00E844E9" w:rsidRDefault="00E844E9" w:rsidP="00775A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44E9">
              <w:rPr>
                <w:rFonts w:ascii="標楷體" w:eastAsia="標楷體" w:hAnsi="標楷體"/>
                <w:sz w:val="26"/>
                <w:szCs w:val="26"/>
              </w:rPr>
              <w:t>聯絡電話</w:t>
            </w:r>
          </w:p>
        </w:tc>
        <w:tc>
          <w:tcPr>
            <w:tcW w:w="8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EA988" w14:textId="77777777" w:rsidR="00E844E9" w:rsidRPr="00E844E9" w:rsidRDefault="00E844E9" w:rsidP="00775A0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E844E9" w:rsidRPr="00E844E9" w14:paraId="06123BE0" w14:textId="77777777" w:rsidTr="00E844E9">
        <w:trPr>
          <w:tblCellSpacing w:w="0" w:type="dxa"/>
        </w:trPr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50CC65" w14:textId="77777777" w:rsidR="00E844E9" w:rsidRPr="00E844E9" w:rsidRDefault="00E844E9" w:rsidP="00775A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44E9">
              <w:rPr>
                <w:rFonts w:ascii="標楷體" w:eastAsia="標楷體" w:hAnsi="標楷體"/>
                <w:sz w:val="26"/>
                <w:szCs w:val="26"/>
              </w:rPr>
              <w:t>電子信箱</w:t>
            </w:r>
          </w:p>
        </w:tc>
        <w:tc>
          <w:tcPr>
            <w:tcW w:w="168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DE667" w14:textId="77777777" w:rsidR="00E844E9" w:rsidRPr="00E844E9" w:rsidRDefault="00E844E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844E9">
              <w:rPr>
                <w:rFonts w:ascii="標楷體" w:eastAsia="標楷體" w:hAnsi="標楷體"/>
                <w:sz w:val="26"/>
                <w:szCs w:val="26"/>
              </w:rPr>
              <w:t> </w:t>
            </w:r>
          </w:p>
        </w:tc>
        <w:tc>
          <w:tcPr>
            <w:tcW w:w="84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CE199" w14:textId="77777777" w:rsidR="00E844E9" w:rsidRDefault="00E844E9" w:rsidP="00E844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身障</w:t>
            </w:r>
            <w:r w:rsidRPr="00E844E9">
              <w:rPr>
                <w:rFonts w:ascii="標楷體" w:eastAsia="標楷體" w:hAnsi="標楷體"/>
                <w:sz w:val="26"/>
                <w:szCs w:val="26"/>
              </w:rPr>
              <w:t>手冊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</w:p>
          <w:p w14:paraId="36A77ECD" w14:textId="77777777" w:rsidR="00E844E9" w:rsidRPr="00E844E9" w:rsidRDefault="00E844E9" w:rsidP="00E844E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證明</w:t>
            </w:r>
          </w:p>
        </w:tc>
        <w:tc>
          <w:tcPr>
            <w:tcW w:w="1694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14:paraId="52B85E9B" w14:textId="77777777" w:rsidR="00E844E9" w:rsidRPr="00E844E9" w:rsidRDefault="00E844E9" w:rsidP="00E844E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844E9">
              <w:rPr>
                <w:rFonts w:ascii="標楷體" w:eastAsia="標楷體" w:hAnsi="標楷體"/>
                <w:sz w:val="26"/>
                <w:szCs w:val="26"/>
              </w:rPr>
              <w:t xml:space="preserve">核發日： </w:t>
            </w:r>
          </w:p>
        </w:tc>
      </w:tr>
      <w:tr w:rsidR="00F65F15" w:rsidRPr="00E844E9" w14:paraId="33234302" w14:textId="77777777" w:rsidTr="00775A0F">
        <w:trPr>
          <w:tblCellSpacing w:w="0" w:type="dxa"/>
        </w:trPr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FB282" w14:textId="77777777" w:rsidR="00F65F15" w:rsidRPr="00E844E9" w:rsidRDefault="00F65F15" w:rsidP="00775A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44E9">
              <w:rPr>
                <w:rFonts w:ascii="標楷體"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4226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BFC633" w14:textId="77777777" w:rsidR="00F65F15" w:rsidRPr="00E844E9" w:rsidRDefault="00F65F1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5A0F" w:rsidRPr="00E844E9" w14:paraId="4985FE0C" w14:textId="77777777" w:rsidTr="00E844E9">
        <w:trPr>
          <w:tblCellSpacing w:w="0" w:type="dxa"/>
        </w:trPr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E6B35" w14:textId="77777777" w:rsidR="00F65F15" w:rsidRPr="00E844E9" w:rsidRDefault="00F65F15" w:rsidP="00775A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44E9">
              <w:rPr>
                <w:rFonts w:ascii="標楷體" w:eastAsia="標楷體" w:hAnsi="標楷體"/>
                <w:sz w:val="26"/>
                <w:szCs w:val="26"/>
              </w:rPr>
              <w:t>聯絡人</w:t>
            </w:r>
          </w:p>
        </w:tc>
        <w:tc>
          <w:tcPr>
            <w:tcW w:w="8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3B509" w14:textId="77777777" w:rsidR="00F65F15" w:rsidRPr="00E844E9" w:rsidRDefault="00F65F1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4D996" w14:textId="77777777" w:rsidR="00E844E9" w:rsidRDefault="00F65F15" w:rsidP="00775A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44E9">
              <w:rPr>
                <w:rFonts w:ascii="標楷體" w:eastAsia="標楷體" w:hAnsi="標楷體"/>
                <w:sz w:val="26"/>
                <w:szCs w:val="26"/>
              </w:rPr>
              <w:t>與個案之</w:t>
            </w:r>
          </w:p>
          <w:p w14:paraId="60CC15A0" w14:textId="77777777" w:rsidR="00F65F15" w:rsidRPr="00E844E9" w:rsidRDefault="00F65F15" w:rsidP="00775A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44E9">
              <w:rPr>
                <w:rFonts w:ascii="標楷體" w:eastAsia="標楷體" w:hAnsi="標楷體"/>
                <w:sz w:val="26"/>
                <w:szCs w:val="26"/>
              </w:rPr>
              <w:t>關係</w:t>
            </w:r>
          </w:p>
        </w:tc>
        <w:tc>
          <w:tcPr>
            <w:tcW w:w="9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67591" w14:textId="77777777" w:rsidR="00F65F15" w:rsidRPr="00E844E9" w:rsidRDefault="00F65F1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8F85E" w14:textId="77777777" w:rsidR="00F65F15" w:rsidRPr="00E844E9" w:rsidRDefault="00F65F15" w:rsidP="00775A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44E9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D0CEE" w14:textId="77777777" w:rsidR="00F65F15" w:rsidRPr="00E844E9" w:rsidRDefault="00F65F1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5F15" w:rsidRPr="00E844E9" w14:paraId="75D62599" w14:textId="77777777" w:rsidTr="00775A0F">
        <w:trPr>
          <w:tblCellSpacing w:w="0" w:type="dxa"/>
        </w:trPr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FE84E" w14:textId="77777777" w:rsidR="00F65F15" w:rsidRPr="00E844E9" w:rsidRDefault="00F65F15" w:rsidP="00775A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44E9">
              <w:rPr>
                <w:rFonts w:ascii="標楷體" w:eastAsia="標楷體" w:hAnsi="標楷體"/>
                <w:sz w:val="26"/>
                <w:szCs w:val="26"/>
              </w:rPr>
              <w:t>聯絡人地址</w:t>
            </w:r>
          </w:p>
        </w:tc>
        <w:tc>
          <w:tcPr>
            <w:tcW w:w="4226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FB8ED" w14:textId="77777777" w:rsidR="00F65F15" w:rsidRPr="00E844E9" w:rsidRDefault="00F65F1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5F15" w:rsidRPr="00E844E9" w14:paraId="36532A97" w14:textId="77777777" w:rsidTr="00775A0F">
        <w:trPr>
          <w:tblCellSpacing w:w="0" w:type="dxa"/>
        </w:trPr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D660E" w14:textId="77777777" w:rsidR="00F65F15" w:rsidRPr="00E844E9" w:rsidRDefault="00BF3A15" w:rsidP="00775A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44E9">
              <w:rPr>
                <w:rFonts w:ascii="標楷體" w:eastAsia="標楷體" w:hAnsi="標楷體"/>
                <w:sz w:val="26"/>
                <w:szCs w:val="26"/>
              </w:rPr>
              <w:t>轉</w:t>
            </w:r>
            <w:proofErr w:type="gramStart"/>
            <w:r w:rsidRPr="00E844E9">
              <w:rPr>
                <w:rFonts w:ascii="標楷體" w:eastAsia="標楷體" w:hAnsi="標楷體"/>
                <w:sz w:val="26"/>
                <w:szCs w:val="26"/>
              </w:rPr>
              <w:t>介</w:t>
            </w:r>
            <w:proofErr w:type="gramEnd"/>
            <w:r w:rsidR="00F65F15" w:rsidRPr="00E844E9">
              <w:rPr>
                <w:rFonts w:ascii="標楷體" w:eastAsia="標楷體" w:hAnsi="標楷體"/>
                <w:sz w:val="26"/>
                <w:szCs w:val="26"/>
              </w:rPr>
              <w:t>單位</w:t>
            </w:r>
          </w:p>
        </w:tc>
        <w:tc>
          <w:tcPr>
            <w:tcW w:w="4226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0EA27" w14:textId="77777777" w:rsidR="00F65F15" w:rsidRPr="00E844E9" w:rsidRDefault="00775A0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844E9">
              <w:rPr>
                <w:rFonts w:ascii="標楷體" w:eastAsia="標楷體" w:hAnsi="標楷體" w:hint="eastAsia"/>
                <w:sz w:val="26"/>
                <w:szCs w:val="26"/>
              </w:rPr>
              <w:t>單位名稱：</w:t>
            </w:r>
          </w:p>
          <w:p w14:paraId="63537D15" w14:textId="77777777" w:rsidR="00775A0F" w:rsidRPr="00E844E9" w:rsidRDefault="00775A0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844E9">
              <w:rPr>
                <w:rFonts w:ascii="標楷體" w:eastAsia="標楷體" w:hAnsi="標楷體" w:hint="eastAsia"/>
                <w:sz w:val="26"/>
                <w:szCs w:val="26"/>
              </w:rPr>
              <w:t>電話：</w:t>
            </w:r>
          </w:p>
          <w:p w14:paraId="14F28132" w14:textId="77777777" w:rsidR="00775A0F" w:rsidRPr="00E844E9" w:rsidRDefault="00775A0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E844E9">
              <w:rPr>
                <w:rFonts w:ascii="標楷體" w:eastAsia="標楷體" w:hAnsi="標楷體" w:hint="eastAsia"/>
                <w:sz w:val="26"/>
                <w:szCs w:val="26"/>
              </w:rPr>
              <w:t>聯絡人：</w:t>
            </w:r>
          </w:p>
        </w:tc>
      </w:tr>
      <w:tr w:rsidR="00F65F15" w:rsidRPr="00E844E9" w14:paraId="1F002C28" w14:textId="77777777" w:rsidTr="00775A0F">
        <w:trPr>
          <w:tblCellSpacing w:w="0" w:type="dxa"/>
        </w:trPr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5AB03" w14:textId="77777777" w:rsidR="00F65F15" w:rsidRPr="00E844E9" w:rsidRDefault="00F65F15" w:rsidP="00775A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44E9">
              <w:rPr>
                <w:rFonts w:ascii="標楷體" w:eastAsia="標楷體" w:hAnsi="標楷體"/>
                <w:sz w:val="26"/>
                <w:szCs w:val="26"/>
              </w:rPr>
              <w:t>轉</w:t>
            </w:r>
            <w:proofErr w:type="gramStart"/>
            <w:r w:rsidRPr="00E844E9">
              <w:rPr>
                <w:rFonts w:ascii="標楷體" w:eastAsia="標楷體" w:hAnsi="標楷體"/>
                <w:sz w:val="26"/>
                <w:szCs w:val="26"/>
              </w:rPr>
              <w:t>介</w:t>
            </w:r>
            <w:proofErr w:type="gramEnd"/>
            <w:r w:rsidRPr="00E844E9">
              <w:rPr>
                <w:rFonts w:ascii="標楷體" w:eastAsia="標楷體" w:hAnsi="標楷體"/>
                <w:sz w:val="26"/>
                <w:szCs w:val="26"/>
              </w:rPr>
              <w:t>原因</w:t>
            </w:r>
          </w:p>
        </w:tc>
        <w:tc>
          <w:tcPr>
            <w:tcW w:w="4226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E68DC" w14:textId="77777777" w:rsidR="00F65F15" w:rsidRPr="00E844E9" w:rsidRDefault="00F65F15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5899806F" w14:textId="77777777" w:rsidR="00775A0F" w:rsidRPr="00E844E9" w:rsidRDefault="00775A0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13E10B3A" w14:textId="77777777" w:rsidR="00775A0F" w:rsidRPr="00E844E9" w:rsidRDefault="00775A0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3B786EF0" w14:textId="77777777" w:rsidR="00775A0F" w:rsidRPr="00E844E9" w:rsidRDefault="00775A0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1644AFE0" w14:textId="77777777" w:rsidR="00775A0F" w:rsidRPr="00E844E9" w:rsidRDefault="00775A0F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641BF12D" w14:textId="77777777" w:rsidR="00775A0F" w:rsidRPr="00E844E9" w:rsidRDefault="00775A0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5F15" w:rsidRPr="00E844E9" w14:paraId="27849866" w14:textId="77777777" w:rsidTr="003C50C9">
        <w:trPr>
          <w:trHeight w:val="270"/>
          <w:tblCellSpacing w:w="0" w:type="dxa"/>
        </w:trPr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AAC815" w14:textId="77777777" w:rsidR="00F65F15" w:rsidRPr="00E844E9" w:rsidRDefault="00F65F15" w:rsidP="00775A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844E9">
              <w:rPr>
                <w:rFonts w:ascii="標楷體" w:eastAsia="標楷體" w:hAnsi="標楷體"/>
                <w:sz w:val="26"/>
                <w:szCs w:val="26"/>
              </w:rPr>
              <w:t>轉</w:t>
            </w:r>
            <w:proofErr w:type="gramStart"/>
            <w:r w:rsidR="00BF3A15" w:rsidRPr="00E844E9">
              <w:rPr>
                <w:rFonts w:ascii="標楷體" w:eastAsia="標楷體" w:hAnsi="標楷體"/>
                <w:sz w:val="26"/>
                <w:szCs w:val="26"/>
              </w:rPr>
              <w:t>介</w:t>
            </w:r>
            <w:proofErr w:type="gramEnd"/>
            <w:r w:rsidRPr="00E844E9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4226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CAA766" w14:textId="77777777" w:rsidR="00F65F15" w:rsidRPr="00E844E9" w:rsidRDefault="00F65F15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C50C9" w:rsidRPr="00E844E9" w14:paraId="481016CC" w14:textId="77777777" w:rsidTr="003C50C9">
        <w:trPr>
          <w:trHeight w:val="75"/>
          <w:tblCellSpacing w:w="0" w:type="dxa"/>
        </w:trPr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E1E8E" w14:textId="40FA1D57" w:rsidR="003C50C9" w:rsidRPr="00E844E9" w:rsidRDefault="003C50C9" w:rsidP="00775A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結果</w:t>
            </w:r>
          </w:p>
        </w:tc>
        <w:tc>
          <w:tcPr>
            <w:tcW w:w="4226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DE7F2" w14:textId="77777777" w:rsidR="003C50C9" w:rsidRDefault="003C50C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78DD0DDF" w14:textId="77777777" w:rsidR="003C50C9" w:rsidRDefault="003C50C9">
            <w:pPr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/>
            <w:bookmarkEnd w:id="0"/>
          </w:p>
          <w:p w14:paraId="2B0497D5" w14:textId="77777777" w:rsidR="003C50C9" w:rsidRDefault="003C50C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6E932538" w14:textId="77777777" w:rsidR="003C50C9" w:rsidRDefault="003C50C9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22C704CE" w14:textId="6A4184DE" w:rsidR="003C50C9" w:rsidRPr="00E844E9" w:rsidRDefault="003C50C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5F15" w:rsidRPr="00E844E9" w14:paraId="1987784D" w14:textId="77777777" w:rsidTr="00775A0F">
        <w:trPr>
          <w:tblCellSpacing w:w="0" w:type="dxa"/>
        </w:trPr>
        <w:tc>
          <w:tcPr>
            <w:tcW w:w="7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D73834" w14:textId="0EB63FE1" w:rsidR="00F65F15" w:rsidRPr="00E844E9" w:rsidRDefault="005B3428" w:rsidP="00775A0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附件資料</w:t>
            </w:r>
          </w:p>
        </w:tc>
        <w:tc>
          <w:tcPr>
            <w:tcW w:w="4226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5F8A9" w14:textId="77777777" w:rsidR="00F65F15" w:rsidRDefault="00F65F15" w:rsidP="0093018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070993C7" w14:textId="77777777" w:rsidR="005B3428" w:rsidRDefault="005B3428" w:rsidP="00930182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6F93F0BD" w14:textId="10542484" w:rsidR="000C2F69" w:rsidRPr="00E844E9" w:rsidRDefault="000C2F69" w:rsidP="0093018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D1EDC57" w14:textId="77777777" w:rsidR="00F65F15" w:rsidRDefault="00F65F15">
      <w:pPr>
        <w:rPr>
          <w:rFonts w:ascii="Verdana" w:hAnsi="Verdana"/>
          <w:color w:val="000000"/>
          <w:sz w:val="20"/>
          <w:szCs w:val="20"/>
        </w:rPr>
      </w:pPr>
    </w:p>
    <w:sectPr w:rsidR="00F65F15" w:rsidSect="008958EF">
      <w:headerReference w:type="default" r:id="rId6"/>
      <w:pgSz w:w="11907" w:h="16839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F3E03" w14:textId="77777777" w:rsidR="00E2777C" w:rsidRDefault="00E2777C" w:rsidP="00775A0F">
      <w:r>
        <w:separator/>
      </w:r>
    </w:p>
  </w:endnote>
  <w:endnote w:type="continuationSeparator" w:id="0">
    <w:p w14:paraId="39AD0A6B" w14:textId="77777777" w:rsidR="00E2777C" w:rsidRDefault="00E2777C" w:rsidP="00775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2656C" w14:textId="77777777" w:rsidR="00E2777C" w:rsidRDefault="00E2777C" w:rsidP="00775A0F">
      <w:r>
        <w:separator/>
      </w:r>
    </w:p>
  </w:footnote>
  <w:footnote w:type="continuationSeparator" w:id="0">
    <w:p w14:paraId="2E1AE045" w14:textId="77777777" w:rsidR="00E2777C" w:rsidRDefault="00E2777C" w:rsidP="00775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7234D" w14:textId="28614126" w:rsidR="00740D8D" w:rsidRDefault="00740D8D" w:rsidP="00740D8D">
    <w:pPr>
      <w:spacing w:line="460" w:lineRule="exact"/>
      <w:jc w:val="center"/>
      <w:rPr>
        <w:rFonts w:ascii="標楷體" w:eastAsia="標楷體" w:hAnsi="標楷體"/>
        <w:b/>
        <w:bCs/>
        <w:noProof/>
        <w:color w:val="000000"/>
        <w:sz w:val="32"/>
        <w:szCs w:val="32"/>
      </w:rPr>
    </w:pPr>
    <w:r>
      <w:rPr>
        <w:rFonts w:ascii="標楷體" w:eastAsia="標楷體" w:hAnsi="標楷體"/>
        <w:b/>
        <w:bCs/>
        <w:noProof/>
        <w:color w:val="000000"/>
        <w:sz w:val="32"/>
        <w:szCs w:val="32"/>
      </w:rPr>
      <w:pict w14:anchorId="3650AEF7">
        <v:rect id="_x0000_s2049" style="position:absolute;left:0;text-align:left;margin-left:428.95pt;margin-top:-10.6pt;width:72.95pt;height:28.5pt;z-index:1">
          <v:textbox>
            <w:txbxContent>
              <w:p w14:paraId="505507F4" w14:textId="77777777" w:rsidR="00740D8D" w:rsidRPr="000C2F69" w:rsidRDefault="00740D8D" w:rsidP="00740D8D">
                <w:pPr>
                  <w:jc w:val="center"/>
                </w:pPr>
                <w:r w:rsidRPr="000C2F69">
                  <w:rPr>
                    <w:rFonts w:ascii="標楷體" w:eastAsia="標楷體" w:hAnsi="標楷體" w:hint="eastAsia"/>
                    <w:bCs/>
                    <w:sz w:val="36"/>
                  </w:rPr>
                  <w:t>表1</w:t>
                </w:r>
                <w:r w:rsidRPr="000C2F69">
                  <w:rPr>
                    <w:rFonts w:ascii="標楷體" w:eastAsia="標楷體" w:hAnsi="標楷體"/>
                    <w:bCs/>
                    <w:sz w:val="36"/>
                  </w:rPr>
                  <w:t>1</w:t>
                </w:r>
              </w:p>
            </w:txbxContent>
          </v:textbox>
        </v:rect>
      </w:pict>
    </w:r>
  </w:p>
  <w:p w14:paraId="675F9774" w14:textId="51B503D7" w:rsidR="00740D8D" w:rsidRPr="000C2F69" w:rsidRDefault="00740D8D" w:rsidP="00740D8D">
    <w:pPr>
      <w:spacing w:line="460" w:lineRule="exact"/>
      <w:jc w:val="center"/>
      <w:rPr>
        <w:rFonts w:ascii="標楷體" w:eastAsia="標楷體" w:hAnsi="標楷體"/>
        <w:b/>
        <w:bCs/>
        <w:noProof/>
        <w:color w:val="000000"/>
        <w:sz w:val="32"/>
        <w:szCs w:val="32"/>
      </w:rPr>
    </w:pPr>
    <w:r w:rsidRPr="000C2F69">
      <w:rPr>
        <w:rFonts w:ascii="標楷體" w:eastAsia="標楷體" w:hAnsi="標楷體" w:hint="eastAsia"/>
        <w:b/>
        <w:bCs/>
        <w:noProof/>
        <w:color w:val="000000"/>
        <w:sz w:val="32"/>
        <w:szCs w:val="32"/>
      </w:rPr>
      <w:t>臺北市政府社會局委託社團法人台北市視障者家長協會經營</w:t>
    </w:r>
  </w:p>
  <w:p w14:paraId="428DA727" w14:textId="5886A0B3" w:rsidR="00740D8D" w:rsidRDefault="00740D8D" w:rsidP="00740D8D">
    <w:pPr>
      <w:pStyle w:val="a4"/>
      <w:jc w:val="center"/>
      <w:rPr>
        <w:rFonts w:ascii="標楷體" w:eastAsia="標楷體" w:hAnsi="標楷體"/>
        <w:b/>
        <w:bCs/>
        <w:noProof/>
        <w:color w:val="000000"/>
        <w:sz w:val="32"/>
        <w:szCs w:val="32"/>
      </w:rPr>
    </w:pPr>
    <w:r w:rsidRPr="000C2F69">
      <w:rPr>
        <w:rFonts w:ascii="標楷體" w:eastAsia="標楷體" w:hAnsi="標楷體" w:hint="eastAsia"/>
        <w:b/>
        <w:bCs/>
        <w:noProof/>
        <w:color w:val="000000"/>
        <w:sz w:val="32"/>
        <w:szCs w:val="32"/>
      </w:rPr>
      <w:t>「萬華視障生活重建中心暨社區工坊」</w:t>
    </w:r>
  </w:p>
  <w:p w14:paraId="3FCFC8AC" w14:textId="77777777" w:rsidR="00740D8D" w:rsidRDefault="00740D8D" w:rsidP="00740D8D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oNotTrackMoves/>
  <w:defaultTabStop w:val="48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949"/>
    <w:rsid w:val="000C2F69"/>
    <w:rsid w:val="002B538D"/>
    <w:rsid w:val="00383018"/>
    <w:rsid w:val="00392836"/>
    <w:rsid w:val="003C50C9"/>
    <w:rsid w:val="005B3428"/>
    <w:rsid w:val="00644D25"/>
    <w:rsid w:val="00740D8D"/>
    <w:rsid w:val="00775A0F"/>
    <w:rsid w:val="00792F24"/>
    <w:rsid w:val="007D0949"/>
    <w:rsid w:val="007D6CA2"/>
    <w:rsid w:val="008958EF"/>
    <w:rsid w:val="008D4F7F"/>
    <w:rsid w:val="00930182"/>
    <w:rsid w:val="00933C89"/>
    <w:rsid w:val="00BF3A15"/>
    <w:rsid w:val="00C45382"/>
    <w:rsid w:val="00C51888"/>
    <w:rsid w:val="00CB439F"/>
    <w:rsid w:val="00E2777C"/>
    <w:rsid w:val="00E844E9"/>
    <w:rsid w:val="00EA6069"/>
    <w:rsid w:val="00F1688B"/>
    <w:rsid w:val="00F65F15"/>
    <w:rsid w:val="00F8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A59DB46"/>
  <w15:chartTrackingRefBased/>
  <w15:docId w15:val="{A0A2EAA5-923A-4877-AA4B-A943955B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pPr>
      <w:spacing w:before="100" w:beforeAutospacing="1" w:after="100" w:afterAutospacing="1"/>
    </w:pPr>
    <w:rPr>
      <w:sz w:val="30"/>
      <w:szCs w:val="30"/>
    </w:rPr>
  </w:style>
  <w:style w:type="character" w:styleId="a3">
    <w:name w:val="Strong"/>
    <w:uiPriority w:val="22"/>
    <w:qFormat/>
    <w:rPr>
      <w:b/>
      <w:bCs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75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75A0F"/>
    <w:rPr>
      <w:rFonts w:ascii="新細明體" w:eastAsia="新細明體" w:hAnsi="新細明體" w:cs="新細明體"/>
    </w:rPr>
  </w:style>
  <w:style w:type="paragraph" w:styleId="a6">
    <w:name w:val="footer"/>
    <w:basedOn w:val="a"/>
    <w:link w:val="a7"/>
    <w:uiPriority w:val="99"/>
    <w:unhideWhenUsed/>
    <w:rsid w:val="00775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75A0F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ch\Desktop\&#38468;&#20214;1-&#36681;&#20171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附件1-轉介表.dot</Template>
  <TotalTime>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案主轉介表(表2-5A)</dc:title>
  <dc:subject/>
  <dc:creator>arich</dc:creator>
  <cp:keywords/>
  <cp:lastModifiedBy>forblind</cp:lastModifiedBy>
  <cp:revision>6</cp:revision>
  <cp:lastPrinted>2013-03-20T04:25:00Z</cp:lastPrinted>
  <dcterms:created xsi:type="dcterms:W3CDTF">2019-11-26T05:56:00Z</dcterms:created>
  <dcterms:modified xsi:type="dcterms:W3CDTF">2020-12-15T06:23:00Z</dcterms:modified>
</cp:coreProperties>
</file>